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93" w:line="208" w:lineRule="auto"/>
        <w:jc w:val="center"/>
        <w:outlineLvl w:val="0"/>
        <w:rPr>
          <w:rFonts w:ascii="微软雅黑" w:hAnsi="微软雅黑" w:eastAsia="微软雅黑" w:cs="微软雅黑"/>
          <w:sz w:val="40"/>
          <w:szCs w:val="40"/>
        </w:rPr>
      </w:pPr>
      <w:r>
        <w:rPr>
          <w:rFonts w:ascii="微软雅黑" w:hAnsi="微软雅黑" w:eastAsia="微软雅黑" w:cs="微软雅黑"/>
          <w:spacing w:val="-4"/>
          <w:sz w:val="40"/>
          <w:szCs w:val="40"/>
        </w:rPr>
        <w:t>深圳市</w:t>
      </w:r>
      <w:r>
        <w:rPr>
          <w:rFonts w:hint="eastAsia" w:ascii="微软雅黑" w:hAnsi="微软雅黑" w:eastAsia="微软雅黑" w:cs="微软雅黑"/>
          <w:spacing w:val="-4"/>
          <w:sz w:val="40"/>
          <w:szCs w:val="40"/>
          <w:lang w:val="en-US" w:eastAsia="zh-CN"/>
        </w:rPr>
        <w:t>艺术专业</w:t>
      </w:r>
      <w:r>
        <w:rPr>
          <w:rFonts w:hint="eastAsia" w:ascii="微软雅黑" w:hAnsi="微软雅黑" w:eastAsia="微软雅黑" w:cs="微软雅黑"/>
          <w:spacing w:val="-4"/>
          <w:sz w:val="40"/>
          <w:szCs w:val="40"/>
        </w:rPr>
        <w:t>（</w:t>
      </w:r>
      <w:r>
        <w:rPr>
          <w:rFonts w:hint="eastAsia" w:ascii="微软雅黑" w:hAnsi="微软雅黑" w:eastAsia="微软雅黑" w:cs="微软雅黑"/>
          <w:spacing w:val="-4"/>
          <w:sz w:val="40"/>
          <w:szCs w:val="40"/>
          <w:lang w:val="en-US" w:eastAsia="zh-CN"/>
        </w:rPr>
        <w:t>四级文学创作</w:t>
      </w:r>
      <w:r>
        <w:rPr>
          <w:rFonts w:hint="eastAsia" w:ascii="微软雅黑" w:hAnsi="微软雅黑" w:eastAsia="微软雅黑" w:cs="微软雅黑"/>
          <w:spacing w:val="-4"/>
          <w:sz w:val="40"/>
          <w:szCs w:val="40"/>
        </w:rPr>
        <w:t>）</w:t>
      </w:r>
      <w:r>
        <w:rPr>
          <w:rFonts w:ascii="微软雅黑" w:hAnsi="微软雅黑" w:eastAsia="微软雅黑" w:cs="微软雅黑"/>
          <w:spacing w:val="-4"/>
          <w:sz w:val="40"/>
          <w:szCs w:val="40"/>
        </w:rPr>
        <w:t>评审——自评符合申报职称资格条件情况审核表</w:t>
      </w:r>
    </w:p>
    <w:p>
      <w:pPr>
        <w:spacing w:before="1" w:line="220" w:lineRule="auto"/>
        <w:ind w:left="121"/>
        <w:rPr>
          <w:rFonts w:ascii="宋体" w:hAnsi="宋体" w:eastAsia="宋体" w:cs="宋体"/>
          <w:spacing w:val="1"/>
          <w:sz w:val="22"/>
          <w:szCs w:val="22"/>
          <w14:textOutline w14:w="4013" w14:cap="sq" w14:cmpd="sng">
            <w14:solidFill>
              <w14:srgbClr w14:val="000000"/>
            </w14:solidFill>
            <w14:prstDash w14:val="solid"/>
            <w14:bevel/>
          </w14:textOutline>
        </w:rPr>
      </w:pPr>
    </w:p>
    <w:p>
      <w:pPr>
        <w:spacing w:before="1" w:line="220" w:lineRule="auto"/>
        <w:ind w:left="121"/>
        <w:rPr>
          <w:rFonts w:ascii="宋体" w:hAnsi="宋体" w:eastAsia="宋体" w:cs="宋体"/>
          <w:sz w:val="22"/>
          <w:szCs w:val="22"/>
        </w:rPr>
      </w:pPr>
    </w:p>
    <w:p>
      <w:pPr>
        <w:spacing w:line="25" w:lineRule="auto"/>
        <w:rPr>
          <w:rFonts w:ascii="Arial"/>
          <w:sz w:val="2"/>
        </w:rPr>
      </w:pPr>
    </w:p>
    <w:tbl>
      <w:tblPr>
        <w:tblStyle w:val="4"/>
        <w:tblW w:w="156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61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618" w:type="dxa"/>
            <w:vAlign w:val="top"/>
          </w:tcPr>
          <w:p>
            <w:pPr>
              <w:pStyle w:val="5"/>
              <w:spacing w:before="125" w:line="221" w:lineRule="auto"/>
              <w:ind w:left="116"/>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姓名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618" w:type="dxa"/>
            <w:vAlign w:val="top"/>
          </w:tcPr>
          <w:p>
            <w:pPr>
              <w:pStyle w:val="5"/>
              <w:spacing w:before="111" w:line="222" w:lineRule="auto"/>
              <w:ind w:left="118"/>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单位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69" w:hRule="atLeast"/>
        </w:trPr>
        <w:tc>
          <w:tcPr>
            <w:tcW w:w="15618" w:type="dxa"/>
            <w:vAlign w:val="top"/>
          </w:tcPr>
          <w:p>
            <w:pPr>
              <w:pStyle w:val="5"/>
              <w:spacing w:before="48" w:line="221" w:lineRule="auto"/>
              <w:ind w:left="152"/>
              <w:rPr>
                <w:rFonts w:hint="eastAsia" w:ascii="宋体" w:hAnsi="宋体" w:eastAsia="宋体" w:cs="宋体"/>
              </w:rPr>
            </w:pPr>
            <w:r>
              <w:rPr>
                <w:rFonts w:hint="eastAsia" w:ascii="宋体" w:hAnsi="宋体" w:eastAsia="宋体" w:cs="宋体"/>
                <w:spacing w:val="-3"/>
                <w14:textOutline w14:w="4013" w14:cap="sq" w14:cmpd="sng">
                  <w14:solidFill>
                    <w14:srgbClr w14:val="000000"/>
                  </w14:solidFill>
                  <w14:prstDash w14:val="solid"/>
                  <w14:bevel/>
                </w14:textOutline>
              </w:rPr>
              <w:t>自评符合申报类型条件情况</w:t>
            </w:r>
          </w:p>
          <w:p>
            <w:pPr>
              <w:pStyle w:val="5"/>
              <w:spacing w:before="48" w:line="221" w:lineRule="auto"/>
              <w:ind w:left="144"/>
              <w:rPr>
                <w:rFonts w:hint="eastAsia" w:ascii="宋体" w:hAnsi="宋体" w:eastAsia="宋体" w:cs="宋体"/>
              </w:rPr>
            </w:pPr>
            <w:r>
              <w:rPr>
                <w:rFonts w:hint="eastAsia" w:ascii="宋体" w:hAnsi="宋体" w:eastAsia="宋体" w:cs="宋体"/>
                <w:color w:val="FF0000"/>
                <w:spacing w:val="-6"/>
              </w:rPr>
              <w:t>申报类型（请在以下选项中打“√”)</w:t>
            </w:r>
          </w:p>
          <w:p>
            <w:pPr>
              <w:pStyle w:val="5"/>
              <w:spacing w:before="161" w:line="221" w:lineRule="auto"/>
              <w:ind w:firstLine="412" w:firstLineChars="200"/>
              <w:rPr>
                <w:rFonts w:hint="default" w:ascii="宋体" w:hAnsi="宋体" w:eastAsia="宋体" w:cs="宋体"/>
                <w:lang w:val="en-US" w:eastAsia="zh-CN"/>
              </w:rPr>
            </w:pPr>
            <w:r>
              <w:rPr>
                <w:rFonts w:hint="eastAsia" w:cs="宋体"/>
                <w:spacing w:val="-7"/>
                <w:lang w:eastAsia="zh-CN"/>
              </w:rPr>
              <w:t>（）</w:t>
            </w:r>
            <w:r>
              <w:rPr>
                <w:rFonts w:hint="eastAsia" w:ascii="宋体" w:hAnsi="宋体" w:eastAsia="宋体" w:cs="宋体"/>
                <w:spacing w:val="-14"/>
              </w:rPr>
              <w:t>普通</w:t>
            </w:r>
            <w:r>
              <w:rPr>
                <w:rFonts w:hint="eastAsia" w:cs="宋体"/>
                <w:spacing w:val="-14"/>
                <w:lang w:val="en-US" w:eastAsia="zh-CN"/>
              </w:rPr>
              <w:t xml:space="preserve">         </w:t>
            </w:r>
            <w:r>
              <w:rPr>
                <w:rFonts w:hint="eastAsia" w:cs="宋体"/>
                <w:spacing w:val="-7"/>
                <w:lang w:eastAsia="zh-CN"/>
              </w:rPr>
              <w:t>（）</w:t>
            </w:r>
            <w:r>
              <w:rPr>
                <w:rFonts w:hint="eastAsia" w:ascii="宋体" w:hAnsi="宋体" w:eastAsia="宋体" w:cs="宋体"/>
                <w:spacing w:val="-14"/>
              </w:rPr>
              <w:t>转系列</w:t>
            </w:r>
            <w:r>
              <w:rPr>
                <w:rFonts w:hint="eastAsia" w:cs="宋体"/>
                <w:spacing w:val="-14"/>
                <w:lang w:val="en-US" w:eastAsia="zh-CN"/>
              </w:rPr>
              <w:t xml:space="preserve"> （专业）          （）考核认定         （）省外（中央单位）职称确认</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25" w:hRule="atLeast"/>
        </w:trPr>
        <w:tc>
          <w:tcPr>
            <w:tcW w:w="15618" w:type="dxa"/>
            <w:vAlign w:val="top"/>
          </w:tcPr>
          <w:p>
            <w:pPr>
              <w:keepNext w:val="0"/>
              <w:keepLines w:val="0"/>
              <w:widowControl/>
              <w:suppressLineNumbers w:val="0"/>
              <w:spacing w:line="360" w:lineRule="auto"/>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条款号：</w:t>
            </w:r>
          </w:p>
          <w:p>
            <w:pPr>
              <w:keepNext w:val="0"/>
              <w:keepLines w:val="0"/>
              <w:widowControl/>
              <w:suppressLineNumbers w:val="0"/>
              <w:spacing w:line="360" w:lineRule="auto"/>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一、普通申报依据：按《广东省深化艺术专业人员职称制度改革实施方案》（粤人社规〔2022〕3号）执行。</w:t>
            </w:r>
          </w:p>
          <w:p>
            <w:pPr>
              <w:keepNext w:val="0"/>
              <w:keepLines w:val="0"/>
              <w:widowControl/>
              <w:suppressLineNumbers w:val="0"/>
              <w:spacing w:line="360" w:lineRule="auto"/>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二、转系列（专业）申报依据：（粤人发【2007】197号）及（粤人社规【2020】33号）有关规定执行。</w:t>
            </w:r>
          </w:p>
          <w:p>
            <w:pPr>
              <w:keepNext w:val="0"/>
              <w:keepLines w:val="0"/>
              <w:widowControl/>
              <w:suppressLineNumbers w:val="0"/>
              <w:spacing w:line="360" w:lineRule="auto"/>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三、初次职称考核认定申报依据：广东省职称评审管理服务实施办法及配套规定（粤人社规(2020)33号）规定执行。</w:t>
            </w:r>
          </w:p>
          <w:p>
            <w:pPr>
              <w:keepNext w:val="0"/>
              <w:keepLines w:val="0"/>
              <w:widowControl/>
              <w:suppressLineNumbers w:val="0"/>
              <w:spacing w:line="360" w:lineRule="auto"/>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四、省外(中央单位)职称确认依据：广东省职称评审管理服务实施办法及配套规定（粤人社规(2020)33号）规定执行。</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7" w:hRule="atLeast"/>
        </w:trPr>
        <w:tc>
          <w:tcPr>
            <w:tcW w:w="15618" w:type="dxa"/>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line="500" w:lineRule="exact"/>
              <w:ind w:firstLine="441" w:firstLineChars="200"/>
              <w:jc w:val="left"/>
              <w:textAlignment w:val="baseline"/>
              <w:rPr>
                <w:rFonts w:hint="eastAsia"/>
                <w:color w:val="FF0000"/>
              </w:rPr>
            </w:pPr>
            <w:r>
              <w:rPr>
                <w:rFonts w:hint="eastAsia" w:ascii="宋体" w:hAnsi="宋体" w:eastAsia="宋体" w:cs="宋体"/>
                <w:b/>
                <w:bCs/>
                <w:snapToGrid w:val="0"/>
                <w:color w:val="000000"/>
                <w:kern w:val="0"/>
                <w:sz w:val="22"/>
                <w:szCs w:val="22"/>
                <w:lang w:val="en-US" w:eastAsia="zh-CN" w:bidi="ar-SA"/>
              </w:rPr>
              <w:t xml:space="preserve">自评符合学历资历条件情况  </w:t>
            </w:r>
            <w:r>
              <w:rPr>
                <w:rFonts w:hint="eastAsia" w:ascii="宋体" w:hAnsi="宋体" w:eastAsia="宋体" w:cs="宋体"/>
                <w:snapToGrid w:val="0"/>
                <w:color w:val="FF0000"/>
                <w:spacing w:val="-6"/>
                <w:kern w:val="0"/>
                <w:sz w:val="22"/>
                <w:szCs w:val="22"/>
                <w:lang w:val="en-US" w:eastAsia="zh-CN" w:bidi="ar-SA"/>
              </w:rPr>
              <w:t>申报条件清单</w:t>
            </w:r>
            <w:r>
              <w:rPr>
                <w:rFonts w:hint="eastAsia" w:ascii="宋体" w:hAnsi="宋体" w:eastAsia="宋体" w:cs="宋体"/>
                <w:snapToGrid w:val="0"/>
                <w:color w:val="FF0000"/>
                <w:spacing w:val="-6"/>
                <w:kern w:val="0"/>
                <w:sz w:val="22"/>
                <w:szCs w:val="22"/>
                <w:lang w:val="en-US" w:eastAsia="en-US" w:bidi="ar-SA"/>
              </w:rPr>
              <w:t>（请在具备</w:t>
            </w:r>
            <w:r>
              <w:rPr>
                <w:rFonts w:hint="eastAsia" w:ascii="宋体" w:hAnsi="宋体" w:eastAsia="宋体" w:cs="宋体"/>
                <w:snapToGrid w:val="0"/>
                <w:color w:val="FF0000"/>
                <w:spacing w:val="-6"/>
                <w:kern w:val="0"/>
                <w:sz w:val="22"/>
                <w:szCs w:val="22"/>
                <w:lang w:val="en-US" w:eastAsia="zh-CN" w:bidi="ar-SA"/>
              </w:rPr>
              <w:t>条件</w:t>
            </w:r>
            <w:r>
              <w:rPr>
                <w:rFonts w:hint="eastAsia" w:ascii="宋体" w:hAnsi="宋体" w:eastAsia="宋体" w:cs="宋体"/>
                <w:snapToGrid w:val="0"/>
                <w:color w:val="FF0000"/>
                <w:spacing w:val="-6"/>
                <w:kern w:val="0"/>
                <w:sz w:val="22"/>
                <w:szCs w:val="22"/>
                <w:lang w:val="en-US" w:eastAsia="en-US" w:bidi="ar-SA"/>
              </w:rPr>
              <w:t>的选项打“√”)</w:t>
            </w:r>
          </w:p>
          <w:p>
            <w:pPr>
              <w:pStyle w:val="5"/>
              <w:keepNext w:val="0"/>
              <w:keepLines w:val="0"/>
              <w:pageBreakBefore w:val="0"/>
              <w:widowControl/>
              <w:kinsoku w:val="0"/>
              <w:wordWrap/>
              <w:overflowPunct/>
              <w:topLinePunct w:val="0"/>
              <w:autoSpaceDE w:val="0"/>
              <w:autoSpaceDN w:val="0"/>
              <w:bidi w:val="0"/>
              <w:adjustRightInd w:val="0"/>
              <w:snapToGrid w:val="0"/>
              <w:spacing w:before="0" w:beforeLines="30" w:line="500" w:lineRule="exact"/>
              <w:ind w:firstLine="440" w:firstLineChars="200"/>
              <w:textAlignment w:val="baseline"/>
              <w:rPr>
                <w:rFonts w:hint="eastAsia"/>
              </w:rPr>
            </w:pPr>
            <w:r>
              <w:rPr>
                <w:rFonts w:hint="eastAsia"/>
              </w:rPr>
              <w:t>1.学历证书</w:t>
            </w:r>
          </w:p>
          <w:p>
            <w:pPr>
              <w:pStyle w:val="5"/>
              <w:keepNext w:val="0"/>
              <w:keepLines w:val="0"/>
              <w:pageBreakBefore w:val="0"/>
              <w:widowControl/>
              <w:kinsoku w:val="0"/>
              <w:wordWrap/>
              <w:overflowPunct/>
              <w:topLinePunct w:val="0"/>
              <w:autoSpaceDE w:val="0"/>
              <w:autoSpaceDN w:val="0"/>
              <w:bidi w:val="0"/>
              <w:adjustRightInd w:val="0"/>
              <w:snapToGrid w:val="0"/>
              <w:spacing w:before="0" w:beforeLines="30" w:line="500" w:lineRule="exact"/>
              <w:ind w:firstLine="440" w:firstLineChars="200"/>
              <w:textAlignment w:val="baseline"/>
              <w:rPr>
                <w:rFonts w:hint="eastAsia"/>
                <w:lang w:val="en-US" w:eastAsia="en-US"/>
              </w:rPr>
            </w:pPr>
            <w:r>
              <w:rPr>
                <w:rFonts w:hint="eastAsia"/>
                <w:lang w:val="en-US" w:eastAsia="zh-CN"/>
              </w:rPr>
              <w:t xml:space="preserve">符合下列条件之一： </w:t>
            </w:r>
          </w:p>
          <w:p>
            <w:pPr>
              <w:keepNext w:val="0"/>
              <w:keepLines w:val="0"/>
              <w:pageBreakBefore w:val="0"/>
              <w:widowControl/>
              <w:suppressLineNumbers w:val="0"/>
              <w:kinsoku w:val="0"/>
              <w:wordWrap/>
              <w:overflowPunct/>
              <w:topLinePunct w:val="0"/>
              <w:autoSpaceDE w:val="0"/>
              <w:autoSpaceDN w:val="0"/>
              <w:bidi w:val="0"/>
              <w:adjustRightInd w:val="0"/>
              <w:snapToGrid w:val="0"/>
              <w:spacing w:line="500" w:lineRule="exact"/>
              <w:ind w:firstLine="440" w:firstLineChars="200"/>
              <w:jc w:val="left"/>
              <w:textAlignment w:val="baseline"/>
              <w:rPr>
                <w:rFonts w:hint="eastAsia" w:ascii="宋体" w:hAnsi="宋体" w:eastAsia="宋体" w:cs="宋体"/>
                <w:snapToGrid w:val="0"/>
                <w:color w:val="000000"/>
                <w:kern w:val="0"/>
                <w:sz w:val="22"/>
                <w:szCs w:val="22"/>
                <w:lang w:val="en-US" w:eastAsia="en-US" w:bidi="ar-SA"/>
              </w:rPr>
            </w:pPr>
            <w:r>
              <w:rPr>
                <w:rFonts w:hint="eastAsia" w:ascii="宋体" w:hAnsi="宋体" w:eastAsia="宋体" w:cs="宋体"/>
                <w:snapToGrid w:val="0"/>
                <w:color w:val="000000"/>
                <w:kern w:val="0"/>
                <w:sz w:val="22"/>
                <w:szCs w:val="22"/>
                <w:lang w:val="en-US" w:eastAsia="zh-CN" w:bidi="ar-SA"/>
              </w:rPr>
              <w:t>（）</w:t>
            </w:r>
            <w:r>
              <w:rPr>
                <w:rFonts w:hint="eastAsia" w:ascii="宋体" w:hAnsi="宋体" w:eastAsia="宋体" w:cs="宋体"/>
                <w:snapToGrid w:val="0"/>
                <w:color w:val="000000"/>
                <w:kern w:val="0"/>
                <w:sz w:val="22"/>
                <w:szCs w:val="22"/>
                <w:lang w:val="en-US" w:eastAsia="en-US" w:bidi="ar-SA"/>
              </w:rPr>
              <w:t>1. 具备硕士学位,从事文学创作。</w:t>
            </w:r>
          </w:p>
          <w:p>
            <w:pPr>
              <w:keepNext w:val="0"/>
              <w:keepLines w:val="0"/>
              <w:pageBreakBefore w:val="0"/>
              <w:widowControl/>
              <w:suppressLineNumbers w:val="0"/>
              <w:kinsoku w:val="0"/>
              <w:wordWrap/>
              <w:overflowPunct/>
              <w:topLinePunct w:val="0"/>
              <w:autoSpaceDE w:val="0"/>
              <w:autoSpaceDN w:val="0"/>
              <w:bidi w:val="0"/>
              <w:adjustRightInd w:val="0"/>
              <w:snapToGrid w:val="0"/>
              <w:spacing w:line="500" w:lineRule="exact"/>
              <w:ind w:firstLine="440" w:firstLineChars="200"/>
              <w:jc w:val="left"/>
              <w:textAlignment w:val="baseline"/>
              <w:rPr>
                <w:rFonts w:hint="eastAsia" w:ascii="宋体" w:hAnsi="宋体" w:eastAsia="宋体" w:cs="宋体"/>
                <w:snapToGrid w:val="0"/>
                <w:color w:val="000000"/>
                <w:kern w:val="0"/>
                <w:sz w:val="22"/>
                <w:szCs w:val="22"/>
                <w:lang w:val="en-US" w:eastAsia="en-US" w:bidi="ar-SA"/>
              </w:rPr>
            </w:pPr>
            <w:r>
              <w:rPr>
                <w:rFonts w:hint="eastAsia" w:ascii="宋体" w:hAnsi="宋体" w:eastAsia="宋体" w:cs="宋体"/>
                <w:snapToGrid w:val="0"/>
                <w:color w:val="000000"/>
                <w:kern w:val="0"/>
                <w:sz w:val="22"/>
                <w:szCs w:val="22"/>
                <w:lang w:val="en-US" w:eastAsia="zh-CN" w:bidi="ar-SA"/>
              </w:rPr>
              <w:t>（）</w:t>
            </w:r>
            <w:r>
              <w:rPr>
                <w:rFonts w:hint="eastAsia" w:ascii="宋体" w:hAnsi="宋体" w:eastAsia="宋体" w:cs="宋体"/>
                <w:snapToGrid w:val="0"/>
                <w:color w:val="000000"/>
                <w:kern w:val="0"/>
                <w:sz w:val="22"/>
                <w:szCs w:val="22"/>
                <w:lang w:val="en-US" w:eastAsia="en-US" w:bidi="ar-SA"/>
              </w:rPr>
              <w:t>2. 具备大学本科学历或学士学位,或技工院校预备技师(技师)班毕业,从事文学创作满 1 年,经考察合格。</w:t>
            </w:r>
          </w:p>
          <w:p>
            <w:pPr>
              <w:keepNext w:val="0"/>
              <w:keepLines w:val="0"/>
              <w:pageBreakBefore w:val="0"/>
              <w:widowControl/>
              <w:suppressLineNumbers w:val="0"/>
              <w:kinsoku w:val="0"/>
              <w:wordWrap/>
              <w:overflowPunct/>
              <w:topLinePunct w:val="0"/>
              <w:autoSpaceDE w:val="0"/>
              <w:autoSpaceDN w:val="0"/>
              <w:bidi w:val="0"/>
              <w:adjustRightInd w:val="0"/>
              <w:snapToGrid w:val="0"/>
              <w:spacing w:line="500" w:lineRule="exact"/>
              <w:ind w:firstLine="440" w:firstLineChars="200"/>
              <w:jc w:val="left"/>
              <w:textAlignment w:val="baseline"/>
              <w:rPr>
                <w:rFonts w:hint="eastAsia" w:ascii="宋体" w:hAnsi="宋体" w:eastAsia="宋体" w:cs="宋体"/>
                <w:snapToGrid w:val="0"/>
                <w:color w:val="000000"/>
                <w:kern w:val="0"/>
                <w:sz w:val="22"/>
                <w:szCs w:val="22"/>
                <w:lang w:val="en-US" w:eastAsia="en-US" w:bidi="ar-SA"/>
              </w:rPr>
            </w:pPr>
            <w:r>
              <w:rPr>
                <w:rFonts w:hint="eastAsia" w:ascii="宋体" w:hAnsi="宋体" w:eastAsia="宋体" w:cs="宋体"/>
                <w:snapToGrid w:val="0"/>
                <w:color w:val="000000"/>
                <w:kern w:val="0"/>
                <w:sz w:val="22"/>
                <w:szCs w:val="22"/>
                <w:lang w:val="en-US" w:eastAsia="zh-CN" w:bidi="ar-SA"/>
              </w:rPr>
              <w:t>（）</w:t>
            </w:r>
            <w:r>
              <w:rPr>
                <w:rFonts w:hint="eastAsia" w:ascii="宋体" w:hAnsi="宋体" w:eastAsia="宋体" w:cs="宋体"/>
                <w:snapToGrid w:val="0"/>
                <w:color w:val="000000"/>
                <w:kern w:val="0"/>
                <w:sz w:val="22"/>
                <w:szCs w:val="22"/>
                <w:lang w:val="en-US" w:eastAsia="en-US" w:bidi="ar-SA"/>
              </w:rPr>
              <w:t>3. 具备大学专科学历,或技工院校高级工班毕业,从事文学创作满 3 年。</w:t>
            </w:r>
          </w:p>
          <w:p>
            <w:pPr>
              <w:keepNext w:val="0"/>
              <w:keepLines w:val="0"/>
              <w:pageBreakBefore w:val="0"/>
              <w:widowControl/>
              <w:suppressLineNumbers w:val="0"/>
              <w:kinsoku w:val="0"/>
              <w:wordWrap/>
              <w:overflowPunct/>
              <w:topLinePunct w:val="0"/>
              <w:autoSpaceDE w:val="0"/>
              <w:autoSpaceDN w:val="0"/>
              <w:bidi w:val="0"/>
              <w:adjustRightInd w:val="0"/>
              <w:snapToGrid w:val="0"/>
              <w:spacing w:line="500" w:lineRule="exact"/>
              <w:ind w:firstLine="440" w:firstLineChars="200"/>
              <w:jc w:val="left"/>
              <w:textAlignment w:val="baseline"/>
              <w:rPr>
                <w:rFonts w:hint="eastAsia"/>
                <w:lang w:val="en-US" w:eastAsia="zh-CN"/>
              </w:rPr>
            </w:pPr>
            <w:r>
              <w:rPr>
                <w:rFonts w:hint="eastAsia" w:ascii="宋体" w:hAnsi="宋体" w:eastAsia="宋体" w:cs="宋体"/>
                <w:snapToGrid w:val="0"/>
                <w:color w:val="000000"/>
                <w:kern w:val="0"/>
                <w:sz w:val="22"/>
                <w:szCs w:val="22"/>
                <w:lang w:val="en-US" w:eastAsia="zh-CN" w:bidi="ar-SA"/>
              </w:rPr>
              <w:t>（）</w:t>
            </w:r>
            <w:r>
              <w:rPr>
                <w:rFonts w:hint="eastAsia" w:ascii="宋体" w:hAnsi="宋体" w:eastAsia="宋体" w:cs="宋体"/>
                <w:snapToGrid w:val="0"/>
                <w:color w:val="000000"/>
                <w:kern w:val="0"/>
                <w:sz w:val="22"/>
                <w:szCs w:val="22"/>
                <w:lang w:val="en-US" w:eastAsia="en-US" w:bidi="ar-SA"/>
              </w:rPr>
              <w:t>4. 高中(含中专、职高、技工院校中级工班)毕业,从事文学创作满 5 年。</w:t>
            </w:r>
          </w:p>
          <w:p>
            <w:pPr>
              <w:pStyle w:val="5"/>
              <w:keepNext w:val="0"/>
              <w:keepLines w:val="0"/>
              <w:pageBreakBefore w:val="0"/>
              <w:widowControl/>
              <w:kinsoku w:val="0"/>
              <w:wordWrap/>
              <w:overflowPunct/>
              <w:topLinePunct w:val="0"/>
              <w:autoSpaceDE w:val="0"/>
              <w:autoSpaceDN w:val="0"/>
              <w:bidi w:val="0"/>
              <w:adjustRightInd w:val="0"/>
              <w:snapToGrid w:val="0"/>
              <w:spacing w:before="0" w:beforeLines="30" w:line="500" w:lineRule="exact"/>
              <w:ind w:firstLine="440" w:firstLineChars="200"/>
              <w:textAlignment w:val="baseline"/>
              <w:rPr>
                <w:rFonts w:hint="eastAsia"/>
                <w:highlight w:val="none"/>
                <w:lang w:val="en-US" w:eastAsia="en-US"/>
              </w:rPr>
            </w:pPr>
            <w:r>
              <w:rPr>
                <w:rFonts w:hint="eastAsia"/>
                <w:highlight w:val="none"/>
                <w:lang w:val="en-US" w:eastAsia="en-US"/>
              </w:rPr>
              <w:t>2.职称/职业证书</w:t>
            </w:r>
          </w:p>
          <w:p>
            <w:pPr>
              <w:pStyle w:val="5"/>
              <w:keepNext w:val="0"/>
              <w:keepLines w:val="0"/>
              <w:pageBreakBefore w:val="0"/>
              <w:widowControl/>
              <w:kinsoku w:val="0"/>
              <w:wordWrap/>
              <w:overflowPunct/>
              <w:topLinePunct w:val="0"/>
              <w:autoSpaceDE w:val="0"/>
              <w:autoSpaceDN w:val="0"/>
              <w:bidi w:val="0"/>
              <w:adjustRightInd w:val="0"/>
              <w:snapToGrid w:val="0"/>
              <w:spacing w:before="0" w:beforeLines="30" w:line="500" w:lineRule="exact"/>
              <w:ind w:firstLine="440" w:firstLineChars="200"/>
              <w:textAlignment w:val="baseline"/>
              <w:rPr>
                <w:rFonts w:hint="eastAsia"/>
                <w:highlight w:val="none"/>
                <w:lang w:val="en-US" w:eastAsia="en-US"/>
              </w:rPr>
            </w:pPr>
            <w:r>
              <w:rPr>
                <w:rFonts w:hint="eastAsia" w:ascii="宋体" w:hAnsi="宋体" w:eastAsia="宋体" w:cs="宋体"/>
                <w:snapToGrid w:val="0"/>
                <w:color w:val="000000"/>
                <w:kern w:val="0"/>
                <w:sz w:val="22"/>
                <w:szCs w:val="22"/>
                <w:lang w:val="en-US" w:eastAsia="zh-CN" w:bidi="ar-SA"/>
              </w:rPr>
              <w:t>（）</w:t>
            </w:r>
            <w:r>
              <w:rPr>
                <w:rFonts w:hint="eastAsia"/>
                <w:highlight w:val="none"/>
                <w:lang w:val="en-US" w:eastAsia="en-US"/>
              </w:rPr>
              <w:t>职称证书</w:t>
            </w:r>
          </w:p>
          <w:p>
            <w:pPr>
              <w:pStyle w:val="5"/>
              <w:keepNext w:val="0"/>
              <w:keepLines w:val="0"/>
              <w:pageBreakBefore w:val="0"/>
              <w:widowControl/>
              <w:kinsoku w:val="0"/>
              <w:wordWrap/>
              <w:overflowPunct/>
              <w:topLinePunct w:val="0"/>
              <w:autoSpaceDE w:val="0"/>
              <w:autoSpaceDN w:val="0"/>
              <w:bidi w:val="0"/>
              <w:adjustRightInd w:val="0"/>
              <w:snapToGrid w:val="0"/>
              <w:spacing w:before="0" w:beforeLines="30" w:line="500" w:lineRule="exact"/>
              <w:ind w:firstLine="440" w:firstLineChars="200"/>
              <w:textAlignment w:val="baseline"/>
              <w:rPr>
                <w:rFonts w:hint="eastAsia"/>
                <w:highlight w:val="none"/>
                <w:lang w:val="en-US" w:eastAsia="en-US"/>
              </w:rPr>
            </w:pPr>
            <w:r>
              <w:rPr>
                <w:rFonts w:hint="eastAsia" w:ascii="宋体" w:hAnsi="宋体" w:eastAsia="宋体" w:cs="宋体"/>
                <w:snapToGrid w:val="0"/>
                <w:color w:val="000000"/>
                <w:kern w:val="0"/>
                <w:sz w:val="22"/>
                <w:szCs w:val="22"/>
                <w:lang w:val="en-US" w:eastAsia="zh-CN" w:bidi="ar-SA"/>
              </w:rPr>
              <w:t>（）</w:t>
            </w:r>
            <w:r>
              <w:rPr>
                <w:rFonts w:hint="eastAsia"/>
                <w:highlight w:val="none"/>
                <w:lang w:val="en-US" w:eastAsia="en-US"/>
              </w:rPr>
              <w:t>职业证书</w:t>
            </w:r>
          </w:p>
          <w:p>
            <w:pPr>
              <w:pStyle w:val="5"/>
              <w:keepNext w:val="0"/>
              <w:keepLines w:val="0"/>
              <w:pageBreakBefore w:val="0"/>
              <w:widowControl/>
              <w:kinsoku w:val="0"/>
              <w:wordWrap/>
              <w:overflowPunct/>
              <w:topLinePunct w:val="0"/>
              <w:autoSpaceDE w:val="0"/>
              <w:autoSpaceDN w:val="0"/>
              <w:bidi w:val="0"/>
              <w:adjustRightInd w:val="0"/>
              <w:snapToGrid w:val="0"/>
              <w:spacing w:before="0" w:beforeLines="30" w:line="500" w:lineRule="exact"/>
              <w:ind w:firstLine="440" w:firstLineChars="200"/>
              <w:textAlignment w:val="baseline"/>
              <w:rPr>
                <w:rFonts w:hint="eastAsia"/>
              </w:rPr>
            </w:pPr>
            <w:r>
              <w:rPr>
                <w:rFonts w:hint="eastAsia" w:ascii="宋体" w:hAnsi="宋体" w:eastAsia="宋体" w:cs="宋体"/>
                <w:snapToGrid w:val="0"/>
                <w:color w:val="000000"/>
                <w:kern w:val="0"/>
                <w:sz w:val="22"/>
                <w:szCs w:val="22"/>
                <w:lang w:val="en-US" w:eastAsia="zh-CN" w:bidi="ar-SA"/>
              </w:rPr>
              <w:t>（）</w:t>
            </w:r>
            <w:r>
              <w:rPr>
                <w:rFonts w:hint="eastAsia"/>
                <w:highlight w:val="none"/>
              </w:rPr>
              <w:t>国内职业资格证书（参照《深圳市职称评审申报指南》的附录2023年度职业资格与职称对应情况表）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1" w:hRule="atLeast"/>
        </w:trPr>
        <w:tc>
          <w:tcPr>
            <w:tcW w:w="15618" w:type="dxa"/>
            <w:vAlign w:val="top"/>
          </w:tcPr>
          <w:p>
            <w:pPr>
              <w:pStyle w:val="5"/>
              <w:keepNext w:val="0"/>
              <w:keepLines w:val="0"/>
              <w:pageBreakBefore w:val="0"/>
              <w:widowControl/>
              <w:kinsoku w:val="0"/>
              <w:wordWrap/>
              <w:overflowPunct/>
              <w:topLinePunct w:val="0"/>
              <w:autoSpaceDE w:val="0"/>
              <w:autoSpaceDN w:val="0"/>
              <w:bidi w:val="0"/>
              <w:adjustRightInd w:val="0"/>
              <w:snapToGrid w:val="0"/>
              <w:spacing w:before="0" w:beforeLines="30" w:line="560" w:lineRule="exact"/>
              <w:ind w:firstLine="441" w:firstLineChars="200"/>
              <w:textAlignment w:val="baseline"/>
              <w:rPr>
                <w:rFonts w:hint="eastAsia"/>
                <w:lang w:val="en-US" w:eastAsia="zh-CN"/>
              </w:rPr>
            </w:pPr>
            <w:r>
              <w:rPr>
                <w:rFonts w:hint="eastAsia"/>
                <w:b/>
                <w:bCs/>
              </w:rPr>
              <w:t>自评符合工作能力（经历）条件情况</w:t>
            </w:r>
            <w:r>
              <w:rPr>
                <w:rFonts w:hint="eastAsia"/>
                <w:b/>
                <w:bCs/>
                <w:lang w:val="en-US" w:eastAsia="zh-CN"/>
              </w:rPr>
              <w:t xml:space="preserve">  </w:t>
            </w:r>
            <w:r>
              <w:rPr>
                <w:rFonts w:hint="eastAsia" w:ascii="宋体" w:hAnsi="宋体" w:eastAsia="宋体" w:cs="宋体"/>
                <w:snapToGrid w:val="0"/>
                <w:color w:val="FF0000"/>
                <w:spacing w:val="-6"/>
                <w:kern w:val="0"/>
                <w:sz w:val="22"/>
                <w:szCs w:val="22"/>
                <w:lang w:val="en-US" w:eastAsia="zh-CN" w:bidi="ar-SA"/>
              </w:rPr>
              <w:t>申报条件清单（请在具备条件的选项打“√”)</w:t>
            </w:r>
          </w:p>
          <w:p>
            <w:pPr>
              <w:pStyle w:val="5"/>
              <w:keepNext w:val="0"/>
              <w:keepLines w:val="0"/>
              <w:pageBreakBefore w:val="0"/>
              <w:widowControl/>
              <w:kinsoku w:val="0"/>
              <w:wordWrap/>
              <w:overflowPunct/>
              <w:topLinePunct w:val="0"/>
              <w:autoSpaceDE w:val="0"/>
              <w:autoSpaceDN w:val="0"/>
              <w:bidi w:val="0"/>
              <w:adjustRightInd w:val="0"/>
              <w:snapToGrid w:val="0"/>
              <w:spacing w:before="0" w:beforeLines="30" w:line="560" w:lineRule="exact"/>
              <w:ind w:firstLine="440" w:firstLineChars="200"/>
              <w:textAlignment w:val="baseline"/>
              <w:rPr>
                <w:rFonts w:hint="eastAsia" w:ascii="宋体" w:hAnsi="宋体" w:eastAsia="宋体" w:cs="宋体"/>
                <w:snapToGrid w:val="0"/>
                <w:color w:val="000000"/>
                <w:kern w:val="0"/>
                <w:sz w:val="22"/>
                <w:szCs w:val="22"/>
                <w:highlight w:val="none"/>
                <w:lang w:val="en-US" w:eastAsia="en-US" w:bidi="ar-SA"/>
              </w:rPr>
            </w:pPr>
            <w:r>
              <w:rPr>
                <w:rFonts w:hint="eastAsia" w:ascii="宋体" w:hAnsi="宋体" w:eastAsia="宋体" w:cs="宋体"/>
                <w:snapToGrid w:val="0"/>
                <w:color w:val="000000"/>
                <w:kern w:val="0"/>
                <w:sz w:val="22"/>
                <w:szCs w:val="22"/>
                <w:lang w:val="en-US" w:eastAsia="zh-CN" w:bidi="ar-SA"/>
              </w:rPr>
              <w:t>（）</w:t>
            </w:r>
            <w:r>
              <w:rPr>
                <w:rFonts w:hint="eastAsia" w:ascii="宋体" w:hAnsi="宋体" w:eastAsia="宋体" w:cs="宋体"/>
                <w:snapToGrid w:val="0"/>
                <w:color w:val="000000"/>
                <w:kern w:val="0"/>
                <w:sz w:val="22"/>
                <w:szCs w:val="22"/>
                <w:highlight w:val="none"/>
                <w:lang w:val="en-US" w:eastAsia="en-US" w:bidi="ar-SA"/>
              </w:rPr>
              <w:t>1. 有一定的思想水平和文学素养,有比较丰富的生活积累。</w:t>
            </w:r>
          </w:p>
          <w:p>
            <w:pPr>
              <w:pStyle w:val="5"/>
              <w:keepNext w:val="0"/>
              <w:keepLines w:val="0"/>
              <w:pageBreakBefore w:val="0"/>
              <w:widowControl/>
              <w:kinsoku w:val="0"/>
              <w:wordWrap/>
              <w:overflowPunct/>
              <w:topLinePunct w:val="0"/>
              <w:autoSpaceDE w:val="0"/>
              <w:autoSpaceDN w:val="0"/>
              <w:bidi w:val="0"/>
              <w:adjustRightInd w:val="0"/>
              <w:snapToGrid w:val="0"/>
              <w:spacing w:before="0" w:beforeLines="30" w:line="560" w:lineRule="exact"/>
              <w:ind w:firstLine="440" w:firstLineChars="200"/>
              <w:textAlignment w:val="baseline"/>
              <w:rPr>
                <w:rFonts w:hint="eastAsia" w:ascii="宋体" w:hAnsi="宋体" w:eastAsia="宋体" w:cs="宋体"/>
                <w:snapToGrid w:val="0"/>
                <w:color w:val="000000"/>
                <w:kern w:val="0"/>
                <w:sz w:val="22"/>
                <w:szCs w:val="22"/>
                <w:highlight w:val="none"/>
                <w:lang w:val="en-US" w:eastAsia="en-US" w:bidi="ar-SA"/>
              </w:rPr>
            </w:pPr>
            <w:r>
              <w:rPr>
                <w:rFonts w:hint="eastAsia" w:ascii="宋体" w:hAnsi="宋体" w:eastAsia="宋体" w:cs="宋体"/>
                <w:snapToGrid w:val="0"/>
                <w:color w:val="000000"/>
                <w:kern w:val="0"/>
                <w:sz w:val="22"/>
                <w:szCs w:val="22"/>
                <w:lang w:val="en-US" w:eastAsia="zh-CN" w:bidi="ar-SA"/>
              </w:rPr>
              <w:t>（）</w:t>
            </w:r>
            <w:r>
              <w:rPr>
                <w:rFonts w:hint="eastAsia" w:ascii="宋体" w:hAnsi="宋体" w:eastAsia="宋体" w:cs="宋体"/>
                <w:snapToGrid w:val="0"/>
                <w:color w:val="000000"/>
                <w:kern w:val="0"/>
                <w:sz w:val="22"/>
                <w:szCs w:val="22"/>
                <w:highlight w:val="none"/>
                <w:lang w:val="en-US" w:eastAsia="en-US" w:bidi="ar-SA"/>
              </w:rPr>
              <w:t>2. 初步具备从事文学创作的能力,掌握文学创作的基本技巧。</w:t>
            </w:r>
          </w:p>
          <w:p>
            <w:pPr>
              <w:pStyle w:val="5"/>
              <w:keepNext w:val="0"/>
              <w:keepLines w:val="0"/>
              <w:pageBreakBefore w:val="0"/>
              <w:widowControl/>
              <w:kinsoku w:val="0"/>
              <w:wordWrap/>
              <w:overflowPunct/>
              <w:topLinePunct w:val="0"/>
              <w:autoSpaceDE w:val="0"/>
              <w:autoSpaceDN w:val="0"/>
              <w:bidi w:val="0"/>
              <w:adjustRightInd w:val="0"/>
              <w:snapToGrid w:val="0"/>
              <w:spacing w:before="0" w:beforeLines="30" w:line="560" w:lineRule="exact"/>
              <w:ind w:firstLine="440" w:firstLineChars="200"/>
              <w:textAlignment w:val="baseline"/>
              <w:rPr>
                <w:rFonts w:hint="eastAsia" w:ascii="宋体" w:hAnsi="宋体" w:eastAsia="宋体" w:cs="宋体"/>
                <w:snapToGrid w:val="0"/>
                <w:color w:val="000000"/>
                <w:kern w:val="0"/>
                <w:sz w:val="22"/>
                <w:szCs w:val="22"/>
                <w:highlight w:val="none"/>
                <w:lang w:val="en-US" w:eastAsia="en-US" w:bidi="ar-SA"/>
              </w:rPr>
            </w:pPr>
            <w:r>
              <w:rPr>
                <w:rFonts w:hint="eastAsia" w:ascii="宋体" w:hAnsi="宋体" w:eastAsia="宋体" w:cs="宋体"/>
                <w:snapToGrid w:val="0"/>
                <w:color w:val="000000"/>
                <w:kern w:val="0"/>
                <w:sz w:val="22"/>
                <w:szCs w:val="22"/>
                <w:lang w:val="en-US" w:eastAsia="zh-CN" w:bidi="ar-SA"/>
              </w:rPr>
              <w:t>（）</w:t>
            </w:r>
            <w:r>
              <w:rPr>
                <w:rFonts w:hint="eastAsia" w:ascii="宋体" w:hAnsi="宋体" w:eastAsia="宋体" w:cs="宋体"/>
                <w:snapToGrid w:val="0"/>
                <w:color w:val="000000"/>
                <w:kern w:val="0"/>
                <w:sz w:val="22"/>
                <w:szCs w:val="22"/>
                <w:highlight w:val="none"/>
                <w:lang w:val="en-US" w:eastAsia="en-US" w:bidi="ar-SA"/>
              </w:rPr>
              <w:t>3. 在公开发行的报刊发表过文学作品,或在国内具有互联网传播合法资质的专业文学网站发表过完结作品,作品订阅量有一定规模,具备下列条件之一:</w:t>
            </w:r>
          </w:p>
          <w:p>
            <w:pPr>
              <w:pStyle w:val="5"/>
              <w:keepNext w:val="0"/>
              <w:keepLines w:val="0"/>
              <w:pageBreakBefore w:val="0"/>
              <w:widowControl/>
              <w:kinsoku w:val="0"/>
              <w:wordWrap/>
              <w:overflowPunct/>
              <w:topLinePunct w:val="0"/>
              <w:autoSpaceDE w:val="0"/>
              <w:autoSpaceDN w:val="0"/>
              <w:bidi w:val="0"/>
              <w:adjustRightInd w:val="0"/>
              <w:snapToGrid w:val="0"/>
              <w:spacing w:before="0" w:beforeLines="30" w:line="560" w:lineRule="exact"/>
              <w:ind w:firstLine="440" w:firstLineChars="200"/>
              <w:textAlignment w:val="baseline"/>
              <w:rPr>
                <w:rFonts w:hint="eastAsia" w:ascii="宋体" w:hAnsi="宋体" w:eastAsia="宋体" w:cs="宋体"/>
                <w:snapToGrid w:val="0"/>
                <w:color w:val="000000"/>
                <w:kern w:val="0"/>
                <w:sz w:val="22"/>
                <w:szCs w:val="22"/>
                <w:highlight w:val="none"/>
                <w:lang w:val="en-US" w:eastAsia="en-US" w:bidi="ar-SA"/>
              </w:rPr>
            </w:pPr>
            <w:r>
              <w:rPr>
                <w:rFonts w:hint="eastAsia" w:ascii="宋体" w:hAnsi="宋体" w:eastAsia="宋体" w:cs="宋体"/>
                <w:snapToGrid w:val="0"/>
                <w:color w:val="000000"/>
                <w:kern w:val="0"/>
                <w:sz w:val="22"/>
                <w:szCs w:val="22"/>
                <w:highlight w:val="none"/>
                <w:lang w:val="en-US" w:eastAsia="en-US" w:bidi="ar-SA"/>
              </w:rPr>
              <w:t>( 1 )正式出版或公开发表由本人独立或合作(排名第一,下同)创作的文学作品(含文学评论,下同)累计 3 万字以上(诗歌按 10 行 1000 字计,下同)。</w:t>
            </w:r>
          </w:p>
          <w:p>
            <w:pPr>
              <w:pStyle w:val="5"/>
              <w:keepNext w:val="0"/>
              <w:keepLines w:val="0"/>
              <w:pageBreakBefore w:val="0"/>
              <w:widowControl/>
              <w:kinsoku w:val="0"/>
              <w:wordWrap/>
              <w:overflowPunct/>
              <w:topLinePunct w:val="0"/>
              <w:autoSpaceDE w:val="0"/>
              <w:autoSpaceDN w:val="0"/>
              <w:bidi w:val="0"/>
              <w:adjustRightInd w:val="0"/>
              <w:snapToGrid w:val="0"/>
              <w:spacing w:before="0" w:beforeLines="30" w:line="560" w:lineRule="exact"/>
              <w:ind w:firstLine="440" w:firstLineChars="200"/>
              <w:textAlignment w:val="baseline"/>
              <w:rPr>
                <w:rFonts w:hint="eastAsia" w:ascii="宋体" w:hAnsi="宋体" w:eastAsia="宋体" w:cs="宋体"/>
                <w:snapToGrid w:val="0"/>
                <w:color w:val="000000"/>
                <w:kern w:val="0"/>
                <w:sz w:val="22"/>
                <w:szCs w:val="22"/>
                <w:highlight w:val="none"/>
                <w:lang w:val="en-US" w:eastAsia="en-US" w:bidi="ar-SA"/>
              </w:rPr>
            </w:pPr>
            <w:r>
              <w:rPr>
                <w:rFonts w:hint="eastAsia" w:ascii="宋体" w:hAnsi="宋体" w:eastAsia="宋体" w:cs="宋体"/>
                <w:snapToGrid w:val="0"/>
                <w:color w:val="000000"/>
                <w:kern w:val="0"/>
                <w:sz w:val="22"/>
                <w:szCs w:val="22"/>
                <w:highlight w:val="none"/>
                <w:lang w:val="en-US" w:eastAsia="en-US" w:bidi="ar-SA"/>
              </w:rPr>
              <w:t>( 2 )首发于国内具有互联网传播合法资质的专业文学网站,签约、上架销售的独立原创完结文学作品 100 万字以上。</w:t>
            </w:r>
          </w:p>
          <w:p>
            <w:pPr>
              <w:pStyle w:val="5"/>
              <w:keepNext w:val="0"/>
              <w:keepLines w:val="0"/>
              <w:pageBreakBefore w:val="0"/>
              <w:widowControl/>
              <w:kinsoku w:val="0"/>
              <w:wordWrap/>
              <w:overflowPunct/>
              <w:topLinePunct w:val="0"/>
              <w:autoSpaceDE w:val="0"/>
              <w:autoSpaceDN w:val="0"/>
              <w:bidi w:val="0"/>
              <w:adjustRightInd w:val="0"/>
              <w:snapToGrid w:val="0"/>
              <w:spacing w:before="0" w:beforeLines="30" w:line="560" w:lineRule="exact"/>
              <w:ind w:firstLine="440" w:firstLineChars="200"/>
              <w:textAlignment w:val="baseline"/>
              <w:rPr>
                <w:rFonts w:hint="eastAsia" w:ascii="宋体" w:hAnsi="宋体" w:eastAsia="宋体" w:cs="宋体"/>
                <w:snapToGrid w:val="0"/>
                <w:color w:val="000000"/>
                <w:kern w:val="0"/>
                <w:sz w:val="22"/>
                <w:szCs w:val="22"/>
                <w:lang w:val="en-US" w:eastAsia="zh-CN" w:bidi="ar-SA"/>
              </w:rPr>
            </w:pPr>
            <w:r>
              <w:rPr>
                <w:rFonts w:hint="eastAsia" w:ascii="宋体" w:hAnsi="宋体" w:eastAsia="宋体" w:cs="宋体"/>
                <w:snapToGrid w:val="0"/>
                <w:color w:val="000000"/>
                <w:kern w:val="0"/>
                <w:sz w:val="22"/>
                <w:szCs w:val="22"/>
                <w:highlight w:val="none"/>
                <w:lang w:val="en-US" w:eastAsia="en-US" w:bidi="ar-SA"/>
              </w:rPr>
              <w:t>( 3 )首发于国内具有互联网传播合法资质的专业文学网站,独立原创文学理论研究、文学评论类作品 10 万字以上。</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60" w:hRule="atLeast"/>
        </w:trPr>
        <w:tc>
          <w:tcPr>
            <w:tcW w:w="15618" w:type="dxa"/>
            <w:vAlign w:val="top"/>
          </w:tcPr>
          <w:p>
            <w:pPr>
              <w:pStyle w:val="5"/>
              <w:keepNext w:val="0"/>
              <w:keepLines w:val="0"/>
              <w:pageBreakBefore w:val="0"/>
              <w:widowControl/>
              <w:kinsoku w:val="0"/>
              <w:wordWrap/>
              <w:overflowPunct/>
              <w:topLinePunct w:val="0"/>
              <w:autoSpaceDE w:val="0"/>
              <w:autoSpaceDN w:val="0"/>
              <w:bidi w:val="0"/>
              <w:adjustRightInd w:val="0"/>
              <w:snapToGrid w:val="0"/>
              <w:spacing w:before="0" w:beforeLines="30" w:line="560" w:lineRule="exact"/>
              <w:ind w:firstLine="441" w:firstLineChars="200"/>
              <w:textAlignment w:val="baseline"/>
              <w:rPr>
                <w:rFonts w:hint="eastAsia"/>
                <w:lang w:val="en-US" w:eastAsia="zh-CN"/>
              </w:rPr>
            </w:pPr>
            <w:r>
              <w:rPr>
                <w:rFonts w:hint="eastAsia"/>
                <w:b/>
                <w:bCs/>
              </w:rPr>
              <w:t>自评符合业绩</w:t>
            </w:r>
            <w:r>
              <w:rPr>
                <w:rFonts w:hint="eastAsia"/>
                <w:b/>
                <w:bCs/>
                <w:lang w:eastAsia="zh-CN"/>
              </w:rPr>
              <w:t>和</w:t>
            </w:r>
            <w:r>
              <w:rPr>
                <w:rFonts w:hint="eastAsia"/>
                <w:b/>
                <w:bCs/>
              </w:rPr>
              <w:t>成果条件情况</w:t>
            </w:r>
            <w:r>
              <w:rPr>
                <w:rFonts w:hint="eastAsia"/>
                <w:b/>
                <w:bCs/>
                <w:lang w:val="en-US" w:eastAsia="zh-CN"/>
              </w:rPr>
              <w:t xml:space="preserve">  </w:t>
            </w:r>
            <w:r>
              <w:rPr>
                <w:rFonts w:hint="eastAsia" w:ascii="宋体" w:hAnsi="宋体" w:eastAsia="宋体" w:cs="宋体"/>
                <w:snapToGrid w:val="0"/>
                <w:color w:val="FF0000"/>
                <w:spacing w:val="-6"/>
                <w:kern w:val="0"/>
                <w:sz w:val="22"/>
                <w:szCs w:val="22"/>
                <w:lang w:val="en-US" w:eastAsia="zh-CN" w:bidi="ar-SA"/>
              </w:rPr>
              <w:t>申报条件清单（请在具备条件的选项打“√”)</w:t>
            </w:r>
          </w:p>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ind w:firstLine="440" w:firstLineChars="200"/>
              <w:jc w:val="left"/>
              <w:textAlignment w:val="baseline"/>
              <w:rPr>
                <w:rFonts w:hint="eastAsia" w:ascii="宋体" w:hAnsi="宋体" w:eastAsia="宋体" w:cs="宋体"/>
                <w:snapToGrid w:val="0"/>
                <w:color w:val="000000"/>
                <w:kern w:val="0"/>
                <w:sz w:val="22"/>
                <w:szCs w:val="22"/>
                <w:lang w:val="en-US" w:eastAsia="zh-CN" w:bidi="ar-SA"/>
              </w:rPr>
            </w:pPr>
            <w:r>
              <w:rPr>
                <w:rFonts w:hint="eastAsia" w:ascii="宋体" w:hAnsi="宋体" w:eastAsia="宋体" w:cs="宋体"/>
                <w:snapToGrid w:val="0"/>
                <w:color w:val="000000"/>
                <w:kern w:val="0"/>
                <w:sz w:val="22"/>
                <w:szCs w:val="22"/>
                <w:lang w:val="en-US" w:eastAsia="zh-CN" w:bidi="ar-SA"/>
              </w:rPr>
              <w:t xml:space="preserve">任现职期间，符合下列条件之一： </w:t>
            </w:r>
          </w:p>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ind w:firstLine="440" w:firstLineChars="200"/>
              <w:jc w:val="left"/>
              <w:textAlignment w:val="baseline"/>
              <w:rPr>
                <w:rFonts w:hint="eastAsia" w:ascii="宋体" w:hAnsi="宋体" w:eastAsia="宋体" w:cs="宋体"/>
                <w:snapToGrid w:val="0"/>
                <w:color w:val="000000"/>
                <w:kern w:val="0"/>
                <w:sz w:val="22"/>
                <w:szCs w:val="22"/>
                <w:lang w:val="en-US" w:eastAsia="en-US" w:bidi="ar-SA"/>
              </w:rPr>
            </w:pPr>
            <w:r>
              <w:rPr>
                <w:rFonts w:hint="eastAsia" w:ascii="宋体" w:hAnsi="宋体" w:eastAsia="宋体" w:cs="宋体"/>
                <w:snapToGrid w:val="0"/>
                <w:color w:val="000000"/>
                <w:kern w:val="0"/>
                <w:sz w:val="22"/>
                <w:szCs w:val="22"/>
                <w:lang w:val="en-US" w:eastAsia="zh-CN" w:bidi="ar-SA"/>
              </w:rPr>
              <w:t>（）</w:t>
            </w:r>
            <w:r>
              <w:rPr>
                <w:rFonts w:hint="eastAsia" w:ascii="宋体" w:hAnsi="宋体" w:eastAsia="宋体" w:cs="宋体"/>
                <w:snapToGrid w:val="0"/>
                <w:color w:val="000000"/>
                <w:kern w:val="0"/>
                <w:sz w:val="22"/>
                <w:szCs w:val="22"/>
                <w:lang w:val="en-US" w:eastAsia="en-US" w:bidi="ar-SA"/>
              </w:rPr>
              <w:t>1. 独立或合作创作的文学作品,受到县(区)文学界较好的评价。</w:t>
            </w:r>
          </w:p>
          <w:p>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ind w:firstLine="440" w:firstLineChars="200"/>
              <w:jc w:val="left"/>
              <w:textAlignment w:val="baseline"/>
              <w:rPr>
                <w:rFonts w:hint="eastAsia"/>
                <w:b w:val="0"/>
                <w:bCs w:val="0"/>
                <w:lang w:val="en-US" w:eastAsia="en-US"/>
              </w:rPr>
            </w:pPr>
            <w:r>
              <w:rPr>
                <w:rFonts w:hint="eastAsia" w:ascii="宋体" w:hAnsi="宋体" w:eastAsia="宋体" w:cs="宋体"/>
                <w:snapToGrid w:val="0"/>
                <w:color w:val="000000"/>
                <w:kern w:val="0"/>
                <w:sz w:val="22"/>
                <w:szCs w:val="22"/>
                <w:lang w:val="en-US" w:eastAsia="zh-CN" w:bidi="ar-SA"/>
              </w:rPr>
              <w:t>（）</w:t>
            </w:r>
            <w:r>
              <w:rPr>
                <w:rFonts w:hint="eastAsia" w:ascii="宋体" w:hAnsi="宋体" w:eastAsia="宋体" w:cs="宋体"/>
                <w:snapToGrid w:val="0"/>
                <w:color w:val="000000"/>
                <w:kern w:val="0"/>
                <w:sz w:val="22"/>
                <w:szCs w:val="22"/>
                <w:lang w:val="en-US" w:eastAsia="en-US" w:bidi="ar-SA"/>
              </w:rPr>
              <w:t>2. 独立或合作创作的网络文学作品,得到网络文学界较好的评价。</w:t>
            </w:r>
            <w:r>
              <w:rPr>
                <w:rFonts w:hint="eastAsia" w:ascii="宋体" w:hAnsi="宋体" w:eastAsia="宋体" w:cs="宋体"/>
                <w:snapToGrid w:val="0"/>
                <w:color w:val="000000"/>
                <w:kern w:val="0"/>
                <w:sz w:val="22"/>
                <w:szCs w:val="22"/>
                <w:lang w:val="en-US" w:eastAsia="zh-CN" w:bidi="ar-SA"/>
              </w:rPr>
              <w:t xml:space="preserve"> </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91" w:hRule="atLeast"/>
        </w:trPr>
        <w:tc>
          <w:tcPr>
            <w:tcW w:w="15618" w:type="dxa"/>
            <w:vAlign w:val="top"/>
          </w:tcPr>
          <w:p>
            <w:pPr>
              <w:spacing w:line="360" w:lineRule="auto"/>
              <w:ind w:firstLine="436" w:firstLineChars="200"/>
              <w:rPr>
                <w:rFonts w:hint="eastAsia" w:ascii="宋体" w:hAnsi="宋体" w:eastAsia="宋体" w:cs="宋体"/>
                <w:snapToGrid w:val="0"/>
                <w:color w:val="000000"/>
                <w:spacing w:val="-1"/>
                <w:kern w:val="0"/>
                <w:sz w:val="22"/>
                <w:szCs w:val="22"/>
                <w:lang w:val="en-US" w:eastAsia="en-US" w:bidi="ar-SA"/>
              </w:rPr>
            </w:pPr>
          </w:p>
          <w:p>
            <w:pPr>
              <w:spacing w:line="360" w:lineRule="auto"/>
              <w:ind w:firstLine="436" w:firstLineChars="200"/>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t>申报人承诺：本人已充分了解广东省深圳市202</w:t>
            </w:r>
            <w:r>
              <w:rPr>
                <w:rFonts w:hint="eastAsia" w:ascii="宋体" w:hAnsi="宋体" w:eastAsia="宋体" w:cs="宋体"/>
                <w:snapToGrid w:val="0"/>
                <w:color w:val="000000"/>
                <w:spacing w:val="-1"/>
                <w:kern w:val="0"/>
                <w:sz w:val="22"/>
                <w:szCs w:val="22"/>
                <w:lang w:val="en-US" w:eastAsia="zh-CN" w:bidi="ar-SA"/>
              </w:rPr>
              <w:t>5</w:t>
            </w:r>
            <w:bookmarkStart w:id="0" w:name="_GoBack"/>
            <w:bookmarkEnd w:id="0"/>
            <w:r>
              <w:rPr>
                <w:rFonts w:hint="eastAsia" w:ascii="宋体" w:hAnsi="宋体" w:eastAsia="宋体" w:cs="宋体"/>
                <w:snapToGrid w:val="0"/>
                <w:color w:val="000000"/>
                <w:spacing w:val="-1"/>
                <w:kern w:val="0"/>
                <w:sz w:val="22"/>
                <w:szCs w:val="22"/>
                <w:lang w:val="en-US" w:eastAsia="en-US" w:bidi="ar-SA"/>
              </w:rPr>
              <w:t>年度职称评审的申报要求，确保所有申报材料、申报信息真实、完整，申报资质有效。本人对全部申报材料、申报系统中所填信息的真实性、准确性负责，并授权及同意市人力资源和社会保障局使用本人的信息和资料，通过相关机构就有关事项进行核查。本人已了解《职称评审管理暂行规定》(人社部令第40号)及相关法律、法规和政策规定，如有提供虚假材料剽窃他人作品和学术成果或者通过其他不正当手段申报职称的行为，愿意承担相关的行政、经济和法律责任。以上内容，郑重承诺!</w:t>
            </w:r>
          </w:p>
          <w:p>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p>
          <w:p>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r>
              <w:rPr>
                <w:rFonts w:hint="eastAsia"/>
              </w:rPr>
              <w:t>申报人（签名）：</w:t>
            </w:r>
            <w:r>
              <w:rPr>
                <w:rFonts w:hint="eastAsia"/>
                <w:lang w:val="en-US" w:eastAsia="zh-CN"/>
              </w:rPr>
              <w:t xml:space="preserve">                         </w:t>
            </w:r>
            <w:r>
              <w:rPr>
                <w:rFonts w:hint="eastAsia"/>
              </w:rPr>
              <w:t>日期：</w:t>
            </w:r>
          </w:p>
        </w:tc>
      </w:tr>
    </w:tbl>
    <w:p>
      <w:pPr>
        <w:rPr>
          <w:rFonts w:ascii="Arial"/>
          <w:sz w:val="21"/>
        </w:rPr>
      </w:pPr>
    </w:p>
    <w:sectPr>
      <w:pgSz w:w="16839" w:h="23812"/>
      <w:pgMar w:top="720" w:right="607" w:bottom="0" w:left="607"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modern"/>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微软雅黑">
    <w:altName w:val="方正黑体_GBK"/>
    <w:panose1 w:val="020B0503020204020204"/>
    <w:charset w:val="86"/>
    <w:family w:val="auto"/>
    <w:pitch w:val="default"/>
    <w:sig w:usb0="00000000" w:usb1="0000000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true"/>
  <w:bordersDoNotSurroundHeader w:val="false"/>
  <w:bordersDoNotSurroundFooter w:val="false"/>
  <w:documentProtection w:enforcement="0"/>
  <w:displayHorizontalDrawingGridEvery w:val="1"/>
  <w:displayVerticalDrawingGridEvery w:val="1"/>
  <w:noPunctuationKerning w:val="true"/>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zA1ZmMyMDdhMTc1ZTg2MjY1NzE2MzcyZTJmYWQ3NTgifQ=="/>
  </w:docVars>
  <w:rsids>
    <w:rsidRoot w:val="00000000"/>
    <w:rsid w:val="003F23CE"/>
    <w:rsid w:val="00F907CF"/>
    <w:rsid w:val="01E9759B"/>
    <w:rsid w:val="02930952"/>
    <w:rsid w:val="031E3529"/>
    <w:rsid w:val="05322502"/>
    <w:rsid w:val="057D0FCE"/>
    <w:rsid w:val="05DB784B"/>
    <w:rsid w:val="05FF0516"/>
    <w:rsid w:val="06EC3E82"/>
    <w:rsid w:val="072231E0"/>
    <w:rsid w:val="07F12200"/>
    <w:rsid w:val="08193505"/>
    <w:rsid w:val="08534C69"/>
    <w:rsid w:val="091066B6"/>
    <w:rsid w:val="09774987"/>
    <w:rsid w:val="0A243F23"/>
    <w:rsid w:val="0E1924B1"/>
    <w:rsid w:val="0E566759"/>
    <w:rsid w:val="0F2A1B00"/>
    <w:rsid w:val="0F964CB9"/>
    <w:rsid w:val="0FA62554"/>
    <w:rsid w:val="103F613F"/>
    <w:rsid w:val="104424E1"/>
    <w:rsid w:val="11274EE5"/>
    <w:rsid w:val="1196605D"/>
    <w:rsid w:val="133856E3"/>
    <w:rsid w:val="13AA622D"/>
    <w:rsid w:val="13AD711E"/>
    <w:rsid w:val="14DD059E"/>
    <w:rsid w:val="15051099"/>
    <w:rsid w:val="158F4790"/>
    <w:rsid w:val="15A52AEE"/>
    <w:rsid w:val="15AC3C0A"/>
    <w:rsid w:val="15D168FC"/>
    <w:rsid w:val="165A4E99"/>
    <w:rsid w:val="16AB0B68"/>
    <w:rsid w:val="182319BF"/>
    <w:rsid w:val="18627A4A"/>
    <w:rsid w:val="1A451B7F"/>
    <w:rsid w:val="1A7F369B"/>
    <w:rsid w:val="1A893695"/>
    <w:rsid w:val="1ADA70F7"/>
    <w:rsid w:val="1B7E7DF7"/>
    <w:rsid w:val="1BD27C70"/>
    <w:rsid w:val="1BDF2C69"/>
    <w:rsid w:val="1BEE2245"/>
    <w:rsid w:val="1CB03FE0"/>
    <w:rsid w:val="1D3764AF"/>
    <w:rsid w:val="1D3F5364"/>
    <w:rsid w:val="1D4B6646"/>
    <w:rsid w:val="1D5670A8"/>
    <w:rsid w:val="21380A48"/>
    <w:rsid w:val="2244593C"/>
    <w:rsid w:val="23867849"/>
    <w:rsid w:val="23BC6638"/>
    <w:rsid w:val="23E629DD"/>
    <w:rsid w:val="24A02B8C"/>
    <w:rsid w:val="26667E05"/>
    <w:rsid w:val="26E72CF4"/>
    <w:rsid w:val="28117CD7"/>
    <w:rsid w:val="28192A9D"/>
    <w:rsid w:val="29045A7C"/>
    <w:rsid w:val="295D104C"/>
    <w:rsid w:val="296647C1"/>
    <w:rsid w:val="296B4F6F"/>
    <w:rsid w:val="29F215D5"/>
    <w:rsid w:val="2ABC4038"/>
    <w:rsid w:val="2B69B908"/>
    <w:rsid w:val="2C4627F2"/>
    <w:rsid w:val="2C520C10"/>
    <w:rsid w:val="2D174F53"/>
    <w:rsid w:val="2D5664DE"/>
    <w:rsid w:val="2D8F19F0"/>
    <w:rsid w:val="2DC21DC5"/>
    <w:rsid w:val="2DDE11CA"/>
    <w:rsid w:val="2E314855"/>
    <w:rsid w:val="2E9633BE"/>
    <w:rsid w:val="31013F5E"/>
    <w:rsid w:val="314D5E4A"/>
    <w:rsid w:val="31974426"/>
    <w:rsid w:val="31C430B1"/>
    <w:rsid w:val="31DB3455"/>
    <w:rsid w:val="328D2224"/>
    <w:rsid w:val="33C10429"/>
    <w:rsid w:val="34565D06"/>
    <w:rsid w:val="34B41D3C"/>
    <w:rsid w:val="351F5D4F"/>
    <w:rsid w:val="35C6368B"/>
    <w:rsid w:val="36855EB5"/>
    <w:rsid w:val="36AA5455"/>
    <w:rsid w:val="36DB3B2E"/>
    <w:rsid w:val="38A10829"/>
    <w:rsid w:val="396F087C"/>
    <w:rsid w:val="397D5E61"/>
    <w:rsid w:val="39D23390"/>
    <w:rsid w:val="3A1E4827"/>
    <w:rsid w:val="3AE24F9D"/>
    <w:rsid w:val="3BDC4B9F"/>
    <w:rsid w:val="3CBB4F2E"/>
    <w:rsid w:val="3CBB635D"/>
    <w:rsid w:val="3DE18C4A"/>
    <w:rsid w:val="3F604F9A"/>
    <w:rsid w:val="3FDB7CFF"/>
    <w:rsid w:val="3FFF9634"/>
    <w:rsid w:val="40D20119"/>
    <w:rsid w:val="41015486"/>
    <w:rsid w:val="41C81890"/>
    <w:rsid w:val="41DB6F8F"/>
    <w:rsid w:val="41E55C2A"/>
    <w:rsid w:val="41EF266F"/>
    <w:rsid w:val="425D3A13"/>
    <w:rsid w:val="43505326"/>
    <w:rsid w:val="45AA34FD"/>
    <w:rsid w:val="45C05E59"/>
    <w:rsid w:val="45F31CFE"/>
    <w:rsid w:val="46641745"/>
    <w:rsid w:val="46744233"/>
    <w:rsid w:val="46827EEC"/>
    <w:rsid w:val="471072A6"/>
    <w:rsid w:val="4743767B"/>
    <w:rsid w:val="48027536"/>
    <w:rsid w:val="484E298E"/>
    <w:rsid w:val="48A74502"/>
    <w:rsid w:val="48AC74A2"/>
    <w:rsid w:val="48F05F67"/>
    <w:rsid w:val="49E739C6"/>
    <w:rsid w:val="4C9D1F42"/>
    <w:rsid w:val="4DAE7818"/>
    <w:rsid w:val="4EA85D29"/>
    <w:rsid w:val="4F101E3F"/>
    <w:rsid w:val="4F5440CA"/>
    <w:rsid w:val="50025BF9"/>
    <w:rsid w:val="5012408F"/>
    <w:rsid w:val="50D21A70"/>
    <w:rsid w:val="5179372F"/>
    <w:rsid w:val="52526A30"/>
    <w:rsid w:val="525A3ACB"/>
    <w:rsid w:val="52A44127"/>
    <w:rsid w:val="55EE4705"/>
    <w:rsid w:val="56737851"/>
    <w:rsid w:val="56E12A0D"/>
    <w:rsid w:val="575C16B2"/>
    <w:rsid w:val="587547D2"/>
    <w:rsid w:val="58923791"/>
    <w:rsid w:val="59586EB8"/>
    <w:rsid w:val="59BE2D3C"/>
    <w:rsid w:val="5A0525E8"/>
    <w:rsid w:val="5A112329"/>
    <w:rsid w:val="5A8D6765"/>
    <w:rsid w:val="5AC32B55"/>
    <w:rsid w:val="5B3475AF"/>
    <w:rsid w:val="5EE65064"/>
    <w:rsid w:val="5FB47230"/>
    <w:rsid w:val="5FE159D6"/>
    <w:rsid w:val="60242381"/>
    <w:rsid w:val="602E26A5"/>
    <w:rsid w:val="617701F5"/>
    <w:rsid w:val="62A74B0A"/>
    <w:rsid w:val="63F7386F"/>
    <w:rsid w:val="64D25170"/>
    <w:rsid w:val="65152E06"/>
    <w:rsid w:val="656B0071"/>
    <w:rsid w:val="65847D82"/>
    <w:rsid w:val="65DD2659"/>
    <w:rsid w:val="66F668B6"/>
    <w:rsid w:val="671146F3"/>
    <w:rsid w:val="679D472E"/>
    <w:rsid w:val="67FC76A6"/>
    <w:rsid w:val="68387AED"/>
    <w:rsid w:val="6858570E"/>
    <w:rsid w:val="69601EB7"/>
    <w:rsid w:val="69763488"/>
    <w:rsid w:val="6AB57FE0"/>
    <w:rsid w:val="6B282560"/>
    <w:rsid w:val="6BC66B9D"/>
    <w:rsid w:val="6BE42896"/>
    <w:rsid w:val="6C270A6A"/>
    <w:rsid w:val="6C4C04D0"/>
    <w:rsid w:val="6CB74C77"/>
    <w:rsid w:val="6CD30260"/>
    <w:rsid w:val="6D68688D"/>
    <w:rsid w:val="6EA75E92"/>
    <w:rsid w:val="6EF8049C"/>
    <w:rsid w:val="6EFAFD84"/>
    <w:rsid w:val="6F1658B8"/>
    <w:rsid w:val="711C66C3"/>
    <w:rsid w:val="711F2B3D"/>
    <w:rsid w:val="71C42B2E"/>
    <w:rsid w:val="72111FA0"/>
    <w:rsid w:val="727F33AE"/>
    <w:rsid w:val="72D04FB8"/>
    <w:rsid w:val="72F84F0E"/>
    <w:rsid w:val="73342A8E"/>
    <w:rsid w:val="745B7297"/>
    <w:rsid w:val="74A0634E"/>
    <w:rsid w:val="7544268D"/>
    <w:rsid w:val="763B7B8F"/>
    <w:rsid w:val="76C53359"/>
    <w:rsid w:val="77376360"/>
    <w:rsid w:val="77B84C6C"/>
    <w:rsid w:val="77DA6CAB"/>
    <w:rsid w:val="77F554F2"/>
    <w:rsid w:val="784A7FBA"/>
    <w:rsid w:val="786F2FE2"/>
    <w:rsid w:val="79416B9B"/>
    <w:rsid w:val="7959412A"/>
    <w:rsid w:val="79825532"/>
    <w:rsid w:val="7B752E6E"/>
    <w:rsid w:val="7CC12507"/>
    <w:rsid w:val="7CD10CAA"/>
    <w:rsid w:val="7E19208B"/>
    <w:rsid w:val="7E22059D"/>
    <w:rsid w:val="7F4179AD"/>
    <w:rsid w:val="7FC13710"/>
    <w:rsid w:val="7FE21234"/>
    <w:rsid w:val="7FF59A7B"/>
    <w:rsid w:val="B9DD6B1D"/>
    <w:rsid w:val="C7BA84F5"/>
    <w:rsid w:val="C97B6743"/>
    <w:rsid w:val="DCA54DB3"/>
    <w:rsid w:val="DFA913CC"/>
    <w:rsid w:val="E7FD0472"/>
    <w:rsid w:val="E9ED61EF"/>
    <w:rsid w:val="F1EF714F"/>
    <w:rsid w:val="F3448AE2"/>
    <w:rsid w:val="FE1EE6A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customStyle="1" w:styleId="4">
    <w:name w:val="Table Normal"/>
    <w:semiHidden/>
    <w:unhideWhenUsed/>
    <w:qFormat/>
    <w:uiPriority w:val="0"/>
    <w:tblPr>
      <w:tblCellMar>
        <w:top w:w="0" w:type="dxa"/>
        <w:left w:w="0" w:type="dxa"/>
        <w:bottom w:w="0" w:type="dxa"/>
        <w:right w:w="0" w:type="dxa"/>
      </w:tblCellMar>
    </w:tblPr>
  </w:style>
  <w:style w:type="paragraph" w:customStyle="1" w:styleId="5">
    <w:name w:val="Table Text"/>
    <w:basedOn w:val="1"/>
    <w:semiHidden/>
    <w:qFormat/>
    <w:uiPriority w:val="0"/>
    <w:rPr>
      <w:rFonts w:ascii="宋体" w:hAnsi="宋体" w:eastAsia="宋体" w:cs="宋体"/>
      <w:sz w:val="22"/>
      <w:szCs w:val="22"/>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2</TotalTime>
  <ScaleCrop>false</ScaleCrop>
  <LinksUpToDate>false</LinksUpToDate>
  <Application>WPS Office_11.8.2.10458_F1E327BC-269C-435d-A152-05C5408002CA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2024-01-05T18:52:00Z</dcterms:created>
  <dc:creator>马妙欣</dc:creator>
  <cp:lastModifiedBy>wangxulin</cp:lastModifiedBy>
  <dcterms:modified xsi:type="dcterms:W3CDTF">2026-01-07T15:58:12Z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2024-01-03T14:11:14Z</vt:filetime>
  </property>
  <property fmtid="{D5CDD505-2E9C-101B-9397-08002B2CF9AE}" pid="4" name="KSOProductBuildVer">
    <vt:lpwstr>2052-11.8.2.10458</vt:lpwstr>
  </property>
  <property fmtid="{D5CDD505-2E9C-101B-9397-08002B2CF9AE}" pid="5" name="ICV">
    <vt:lpwstr>BD95EFF5244D4A8688A56F8102A90FB4_13</vt:lpwstr>
  </property>
</Properties>
</file>